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B9" w:rsidRPr="009664B3" w:rsidRDefault="00490AB9" w:rsidP="00490AB9">
      <w:r w:rsidRPr="009664B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424" w:rsidRPr="009664B3">
        <w:br w:type="textWrapping" w:clear="all"/>
      </w:r>
    </w:p>
    <w:p w:rsidR="00490AB9" w:rsidRPr="009664B3" w:rsidRDefault="00490AB9" w:rsidP="00490AB9">
      <w:r w:rsidRPr="009664B3">
        <w:rPr>
          <w:rFonts w:cs="Arial"/>
          <w:b/>
        </w:rPr>
        <w:t>REPUBLIKA HRVATSKA</w:t>
      </w:r>
    </w:p>
    <w:p w:rsidR="00490AB9" w:rsidRPr="009664B3" w:rsidRDefault="00490AB9" w:rsidP="00490AB9">
      <w:pPr>
        <w:rPr>
          <w:rFonts w:cs="Arial"/>
          <w:b/>
        </w:rPr>
      </w:pPr>
      <w:r w:rsidRPr="009664B3">
        <w:rPr>
          <w:rFonts w:cs="Arial"/>
          <w:b/>
        </w:rPr>
        <w:t>MEĐIMURSKA ŽUPANIJA</w:t>
      </w:r>
    </w:p>
    <w:p w:rsidR="00FE2048" w:rsidRPr="009664B3" w:rsidRDefault="00FE2048" w:rsidP="00490AB9">
      <w:pPr>
        <w:rPr>
          <w:rFonts w:cs="Arial"/>
          <w:b/>
        </w:rPr>
      </w:pPr>
      <w:r w:rsidRPr="009664B3">
        <w:rPr>
          <w:rFonts w:cs="Arial"/>
          <w:b/>
        </w:rPr>
        <w:t>OPĆINA KOTORIBA</w:t>
      </w:r>
    </w:p>
    <w:p w:rsidR="00490AB9" w:rsidRPr="009664B3" w:rsidRDefault="00490AB9" w:rsidP="00490AB9">
      <w:pPr>
        <w:rPr>
          <w:rFonts w:cs="Arial"/>
          <w:b/>
        </w:rPr>
      </w:pPr>
      <w:r w:rsidRPr="009664B3">
        <w:rPr>
          <w:rFonts w:cs="Arial"/>
          <w:b/>
        </w:rPr>
        <w:t xml:space="preserve">OPĆINSKO VIJEĆE </w:t>
      </w:r>
    </w:p>
    <w:p w:rsidR="00490AB9" w:rsidRPr="009664B3" w:rsidRDefault="004F3996" w:rsidP="00490AB9">
      <w:pPr>
        <w:rPr>
          <w:rFonts w:cs="Arial"/>
          <w:b/>
        </w:rPr>
      </w:pPr>
      <w:r w:rsidRPr="009664B3">
        <w:rPr>
          <w:rFonts w:cs="Arial"/>
          <w:b/>
        </w:rPr>
        <w:t>KLASA: 006-01/</w:t>
      </w:r>
      <w:r w:rsidR="00D93BFE">
        <w:rPr>
          <w:rFonts w:cs="Arial"/>
          <w:b/>
        </w:rPr>
        <w:t>25-01/05</w:t>
      </w:r>
    </w:p>
    <w:p w:rsidR="00490AB9" w:rsidRPr="009664B3" w:rsidRDefault="009079FC" w:rsidP="00490AB9">
      <w:pPr>
        <w:rPr>
          <w:rFonts w:cs="Arial"/>
          <w:b/>
        </w:rPr>
      </w:pPr>
      <w:r w:rsidRPr="009664B3">
        <w:rPr>
          <w:rFonts w:cs="Arial"/>
          <w:b/>
        </w:rPr>
        <w:t>URBROJ: 2109-</w:t>
      </w:r>
      <w:r w:rsidR="00490AB9" w:rsidRPr="009664B3">
        <w:rPr>
          <w:rFonts w:cs="Arial"/>
          <w:b/>
        </w:rPr>
        <w:t>9-</w:t>
      </w:r>
      <w:r w:rsidR="004F3996" w:rsidRPr="009664B3">
        <w:rPr>
          <w:rFonts w:cs="Arial"/>
          <w:b/>
        </w:rPr>
        <w:t>3-</w:t>
      </w:r>
      <w:r w:rsidR="00D93BFE">
        <w:rPr>
          <w:rFonts w:cs="Arial"/>
          <w:b/>
        </w:rPr>
        <w:t>25-1</w:t>
      </w:r>
    </w:p>
    <w:p w:rsidR="00490AB9" w:rsidRPr="009664B3" w:rsidRDefault="00490AB9" w:rsidP="00490AB9">
      <w:pPr>
        <w:rPr>
          <w:rFonts w:cs="Arial"/>
          <w:b/>
        </w:rPr>
      </w:pPr>
      <w:r w:rsidRPr="009664B3">
        <w:rPr>
          <w:rFonts w:cs="Arial"/>
          <w:b/>
        </w:rPr>
        <w:t xml:space="preserve">Kotoriba, </w:t>
      </w:r>
      <w:r w:rsidR="00D93BFE">
        <w:rPr>
          <w:rFonts w:cs="Arial"/>
          <w:b/>
        </w:rPr>
        <w:t xml:space="preserve">27. studeni </w:t>
      </w:r>
      <w:r w:rsidR="009664B3" w:rsidRPr="009664B3">
        <w:rPr>
          <w:rFonts w:cs="Arial"/>
          <w:b/>
        </w:rPr>
        <w:t>2025</w:t>
      </w:r>
      <w:r w:rsidRPr="009664B3">
        <w:rPr>
          <w:rFonts w:cs="Arial"/>
          <w:b/>
        </w:rPr>
        <w:t>.</w:t>
      </w:r>
    </w:p>
    <w:p w:rsidR="00D97736" w:rsidRPr="009664B3" w:rsidRDefault="00D97736" w:rsidP="00D97736">
      <w:pPr>
        <w:jc w:val="both"/>
        <w:rPr>
          <w:iCs/>
        </w:rPr>
      </w:pPr>
    </w:p>
    <w:p w:rsidR="00D97736" w:rsidRPr="009664B3" w:rsidRDefault="00D97736" w:rsidP="00D97736">
      <w:pPr>
        <w:jc w:val="both"/>
        <w:rPr>
          <w:iCs/>
        </w:rPr>
      </w:pPr>
    </w:p>
    <w:p w:rsidR="00F36507" w:rsidRPr="009664B3" w:rsidRDefault="00F36507" w:rsidP="00D97736">
      <w:pPr>
        <w:jc w:val="both"/>
        <w:rPr>
          <w:iCs/>
        </w:rPr>
      </w:pPr>
      <w:r w:rsidRPr="009664B3">
        <w:rPr>
          <w:iCs/>
        </w:rPr>
        <w:t>Na temelju članka 5. stavka 2. i članka 9. Zakona o financiranju političkih aktivnosti, izborne promidžbe i referenduma („Narodne novine“ broj 29/19 i 98/19) i članka 29. Statuta Općine Kotoriba („Službeni glasni</w:t>
      </w:r>
      <w:r w:rsidR="00490AB9" w:rsidRPr="009664B3">
        <w:rPr>
          <w:iCs/>
        </w:rPr>
        <w:t>k Međimurske županije“ broj 5/21</w:t>
      </w:r>
      <w:r w:rsidR="004F3996" w:rsidRPr="009664B3">
        <w:rPr>
          <w:iCs/>
        </w:rPr>
        <w:t xml:space="preserve"> i</w:t>
      </w:r>
      <w:r w:rsidR="00FE2048" w:rsidRPr="009664B3">
        <w:rPr>
          <w:iCs/>
        </w:rPr>
        <w:t xml:space="preserve"> 5/23</w:t>
      </w:r>
      <w:r w:rsidRPr="009664B3">
        <w:rPr>
          <w:iCs/>
        </w:rPr>
        <w:t xml:space="preserve">) Općinsko vijeće Općine Kotoriba na </w:t>
      </w:r>
      <w:r w:rsidR="00D93BFE">
        <w:rPr>
          <w:iCs/>
        </w:rPr>
        <w:t>5.</w:t>
      </w:r>
      <w:r w:rsidR="004F3996" w:rsidRPr="009664B3">
        <w:rPr>
          <w:iCs/>
        </w:rPr>
        <w:t xml:space="preserve"> </w:t>
      </w:r>
      <w:r w:rsidRPr="009664B3">
        <w:rPr>
          <w:iCs/>
        </w:rPr>
        <w:t>sjednici</w:t>
      </w:r>
      <w:r w:rsidR="00490AB9" w:rsidRPr="009664B3">
        <w:rPr>
          <w:iCs/>
        </w:rPr>
        <w:t xml:space="preserve"> održanoj</w:t>
      </w:r>
      <w:r w:rsidR="000F6FC7" w:rsidRPr="009664B3">
        <w:rPr>
          <w:iCs/>
        </w:rPr>
        <w:t xml:space="preserve"> d</w:t>
      </w:r>
      <w:r w:rsidR="00B1359C" w:rsidRPr="009664B3">
        <w:rPr>
          <w:iCs/>
        </w:rPr>
        <w:t>an</w:t>
      </w:r>
      <w:r w:rsidR="006440D5" w:rsidRPr="009664B3">
        <w:rPr>
          <w:iCs/>
        </w:rPr>
        <w:t xml:space="preserve">a </w:t>
      </w:r>
      <w:r w:rsidR="00D93BFE">
        <w:rPr>
          <w:iCs/>
        </w:rPr>
        <w:t xml:space="preserve">27. studenog </w:t>
      </w:r>
      <w:bookmarkStart w:id="0" w:name="_GoBack"/>
      <w:bookmarkEnd w:id="0"/>
      <w:r w:rsidR="009664B3" w:rsidRPr="009664B3">
        <w:rPr>
          <w:iCs/>
        </w:rPr>
        <w:t>2025</w:t>
      </w:r>
      <w:r w:rsidRPr="009664B3">
        <w:rPr>
          <w:iCs/>
        </w:rPr>
        <w:t>. godine donijelo je</w:t>
      </w:r>
    </w:p>
    <w:p w:rsidR="000532FE" w:rsidRPr="009664B3" w:rsidRDefault="000532FE" w:rsidP="00F36507">
      <w:pPr>
        <w:ind w:firstLine="708"/>
        <w:jc w:val="both"/>
        <w:rPr>
          <w:iCs/>
        </w:rPr>
      </w:pPr>
    </w:p>
    <w:p w:rsidR="0013450D" w:rsidRPr="009664B3" w:rsidRDefault="0013450D" w:rsidP="0013450D">
      <w:pPr>
        <w:jc w:val="both"/>
        <w:rPr>
          <w:iCs/>
          <w:sz w:val="20"/>
        </w:rPr>
      </w:pPr>
    </w:p>
    <w:p w:rsidR="0013450D" w:rsidRPr="009664B3" w:rsidRDefault="0013450D" w:rsidP="0013450D">
      <w:pPr>
        <w:jc w:val="both"/>
        <w:rPr>
          <w:iCs/>
          <w:sz w:val="20"/>
        </w:rPr>
      </w:pPr>
    </w:p>
    <w:p w:rsidR="0013450D" w:rsidRPr="009664B3" w:rsidRDefault="0013450D" w:rsidP="0013450D">
      <w:pPr>
        <w:pStyle w:val="Naslov1"/>
        <w:rPr>
          <w:b/>
          <w:bCs/>
          <w:i w:val="0"/>
          <w:sz w:val="36"/>
        </w:rPr>
      </w:pPr>
      <w:r w:rsidRPr="009664B3">
        <w:rPr>
          <w:b/>
          <w:bCs/>
          <w:i w:val="0"/>
          <w:sz w:val="36"/>
        </w:rPr>
        <w:t xml:space="preserve">O D L U K U </w:t>
      </w:r>
    </w:p>
    <w:p w:rsidR="0013450D" w:rsidRPr="009664B3" w:rsidRDefault="0013450D" w:rsidP="0013450D">
      <w:pPr>
        <w:pStyle w:val="Naslov1"/>
        <w:rPr>
          <w:b/>
          <w:bCs/>
          <w:i w:val="0"/>
          <w:sz w:val="28"/>
        </w:rPr>
      </w:pPr>
      <w:r w:rsidRPr="009664B3">
        <w:rPr>
          <w:b/>
          <w:bCs/>
          <w:i w:val="0"/>
          <w:sz w:val="28"/>
        </w:rPr>
        <w:t xml:space="preserve">o raspoređivanju sredstava </w:t>
      </w:r>
      <w:r w:rsidR="009664B3" w:rsidRPr="009664B3">
        <w:rPr>
          <w:b/>
          <w:bCs/>
          <w:i w:val="0"/>
          <w:sz w:val="28"/>
        </w:rPr>
        <w:t>u 2026</w:t>
      </w:r>
      <w:r w:rsidR="00980540" w:rsidRPr="009664B3">
        <w:rPr>
          <w:b/>
          <w:bCs/>
          <w:i w:val="0"/>
          <w:sz w:val="28"/>
        </w:rPr>
        <w:t>. godini</w:t>
      </w:r>
      <w:r w:rsidRPr="009664B3">
        <w:rPr>
          <w:b/>
          <w:bCs/>
          <w:i w:val="0"/>
          <w:sz w:val="28"/>
        </w:rPr>
        <w:t xml:space="preserve"> za redovito godišnje financiranje političkih stranka zastupljenih u Općinskom vijeću Općine Kotoriba</w:t>
      </w:r>
    </w:p>
    <w:p w:rsidR="0013450D" w:rsidRPr="009664B3" w:rsidRDefault="0013450D" w:rsidP="0013450D">
      <w:pPr>
        <w:jc w:val="center"/>
        <w:rPr>
          <w:bCs/>
          <w:iCs/>
          <w:color w:val="FF0000"/>
          <w:sz w:val="20"/>
        </w:rPr>
      </w:pPr>
    </w:p>
    <w:p w:rsidR="0013450D" w:rsidRPr="009664B3" w:rsidRDefault="0013450D" w:rsidP="0013450D">
      <w:pPr>
        <w:jc w:val="center"/>
        <w:rPr>
          <w:bCs/>
          <w:iCs/>
          <w:color w:val="FF0000"/>
          <w:sz w:val="20"/>
        </w:rPr>
      </w:pPr>
    </w:p>
    <w:p w:rsidR="000532FE" w:rsidRPr="009664B3" w:rsidRDefault="000532FE" w:rsidP="0013450D">
      <w:pPr>
        <w:jc w:val="center"/>
        <w:rPr>
          <w:bCs/>
          <w:iCs/>
          <w:sz w:val="20"/>
        </w:rPr>
      </w:pPr>
    </w:p>
    <w:p w:rsidR="0013450D" w:rsidRPr="009664B3" w:rsidRDefault="0013450D" w:rsidP="0013450D">
      <w:pPr>
        <w:jc w:val="center"/>
        <w:rPr>
          <w:bCs/>
          <w:iCs/>
        </w:rPr>
      </w:pPr>
      <w:r w:rsidRPr="009664B3">
        <w:rPr>
          <w:bCs/>
          <w:iCs/>
        </w:rPr>
        <w:t>Članak 1.</w:t>
      </w:r>
    </w:p>
    <w:p w:rsidR="0013450D" w:rsidRPr="009664B3" w:rsidRDefault="0013450D" w:rsidP="0013450D">
      <w:pPr>
        <w:jc w:val="both"/>
        <w:rPr>
          <w:iCs/>
        </w:rPr>
      </w:pPr>
      <w:r w:rsidRPr="009664B3">
        <w:rPr>
          <w:iCs/>
        </w:rPr>
        <w:tab/>
        <w:t xml:space="preserve">Ovom Odlukom raspoređuju se sredstva za redovito godišnje financiranje političkih stranaka koje imaju člana u Općinskom vijeću Općine Kotoriba (u daljnjem tekstu: Općinsko vijeće). </w:t>
      </w:r>
    </w:p>
    <w:p w:rsidR="0013450D" w:rsidRPr="009664B3" w:rsidRDefault="0013450D" w:rsidP="0013450D">
      <w:pPr>
        <w:jc w:val="both"/>
        <w:rPr>
          <w:iCs/>
        </w:rPr>
      </w:pPr>
      <w:r w:rsidRPr="009664B3">
        <w:rPr>
          <w:iCs/>
        </w:rPr>
        <w:tab/>
      </w:r>
    </w:p>
    <w:p w:rsidR="0013450D" w:rsidRPr="009664B3" w:rsidRDefault="0013450D" w:rsidP="0013450D">
      <w:pPr>
        <w:jc w:val="center"/>
        <w:rPr>
          <w:bCs/>
          <w:iCs/>
        </w:rPr>
      </w:pPr>
      <w:r w:rsidRPr="009664B3">
        <w:rPr>
          <w:bCs/>
          <w:iCs/>
        </w:rPr>
        <w:t>Članak 2.</w:t>
      </w:r>
    </w:p>
    <w:p w:rsidR="0013450D" w:rsidRPr="00573CDA" w:rsidRDefault="0013450D" w:rsidP="0013450D">
      <w:pPr>
        <w:pStyle w:val="Naslov2"/>
        <w:rPr>
          <w:i w:val="0"/>
        </w:rPr>
      </w:pPr>
      <w:r w:rsidRPr="009664B3">
        <w:rPr>
          <w:i w:val="0"/>
        </w:rPr>
        <w:tab/>
        <w:t>Pravo na redovito godišnje financiranje iz sredstava proračuna Općine Kotoriba imaju političke stranke koje imaju člana u Općinskom vijeću, a za što je u P</w:t>
      </w:r>
      <w:r w:rsidR="00490AB9" w:rsidRPr="009664B3">
        <w:rPr>
          <w:i w:val="0"/>
        </w:rPr>
        <w:t>roračunu Općine Ko</w:t>
      </w:r>
      <w:r w:rsidR="004F3996" w:rsidRPr="009664B3">
        <w:rPr>
          <w:i w:val="0"/>
        </w:rPr>
        <w:t xml:space="preserve">toriba za </w:t>
      </w:r>
      <w:r w:rsidR="009664B3" w:rsidRPr="009664B3">
        <w:rPr>
          <w:i w:val="0"/>
        </w:rPr>
        <w:t>2026</w:t>
      </w:r>
      <w:r w:rsidR="00980540" w:rsidRPr="009664B3">
        <w:rPr>
          <w:i w:val="0"/>
        </w:rPr>
        <w:t xml:space="preserve">. godinu  </w:t>
      </w:r>
      <w:r w:rsidR="00980540" w:rsidRPr="00573CDA">
        <w:rPr>
          <w:i w:val="0"/>
        </w:rPr>
        <w:t xml:space="preserve">osigurano </w:t>
      </w:r>
      <w:r w:rsidR="00573CDA" w:rsidRPr="00573CDA">
        <w:rPr>
          <w:i w:val="0"/>
        </w:rPr>
        <w:t>1.778,44</w:t>
      </w:r>
      <w:r w:rsidR="00CB5482" w:rsidRPr="00573CDA">
        <w:rPr>
          <w:i w:val="0"/>
        </w:rPr>
        <w:t xml:space="preserve"> eura. </w:t>
      </w:r>
    </w:p>
    <w:p w:rsidR="0013450D" w:rsidRPr="009664B3" w:rsidRDefault="0013450D" w:rsidP="0013450D">
      <w:pPr>
        <w:rPr>
          <w:color w:val="FF0000"/>
        </w:rPr>
      </w:pPr>
    </w:p>
    <w:p w:rsidR="0013450D" w:rsidRPr="009664B3" w:rsidRDefault="0013450D" w:rsidP="0013450D">
      <w:pPr>
        <w:jc w:val="center"/>
        <w:rPr>
          <w:bCs/>
          <w:iCs/>
        </w:rPr>
      </w:pPr>
      <w:r w:rsidRPr="009664B3">
        <w:rPr>
          <w:bCs/>
          <w:iCs/>
        </w:rPr>
        <w:t>Članak 3.</w:t>
      </w:r>
    </w:p>
    <w:p w:rsidR="0013450D" w:rsidRPr="009664B3" w:rsidRDefault="0013450D" w:rsidP="0013450D">
      <w:pPr>
        <w:pStyle w:val="Tijeloteksta"/>
        <w:rPr>
          <w:i w:val="0"/>
        </w:rPr>
      </w:pPr>
      <w:r w:rsidRPr="009664B3">
        <w:rPr>
          <w:i w:val="0"/>
        </w:rPr>
        <w:tab/>
        <w:t xml:space="preserve">Sredstva iz članka 2. ove Odluke raspoređuju se na način da se utvrdi jednaki iznos sredstava za svakog člana u Općinskom vijeću, a pojedinoj političkoj stranci pripadaju sredstva razmjerna broju njezinih članova Općinskog vijeća u trenutku konstituiranja Općinskog vijeća. </w:t>
      </w:r>
    </w:p>
    <w:p w:rsidR="0013450D" w:rsidRPr="009664B3" w:rsidRDefault="0013450D" w:rsidP="0013450D">
      <w:pPr>
        <w:pStyle w:val="Tijeloteksta"/>
        <w:rPr>
          <w:i w:val="0"/>
        </w:rPr>
      </w:pPr>
      <w:r w:rsidRPr="009664B3">
        <w:rPr>
          <w:i w:val="0"/>
        </w:rPr>
        <w:tab/>
        <w:t>Za svaku članicu Općinskog vijeća, kao pripadnicu podzastupljenog spola, političkim strankama pripada i pravo na naknadu u visini 10 % iznosa predviđeno po svakom članu Općinskog vijeća.</w:t>
      </w:r>
    </w:p>
    <w:p w:rsidR="00857F85" w:rsidRPr="009664B3" w:rsidRDefault="00857F85" w:rsidP="0013450D">
      <w:pPr>
        <w:pStyle w:val="Tijeloteksta"/>
        <w:rPr>
          <w:i w:val="0"/>
          <w:color w:val="FF0000"/>
        </w:rPr>
      </w:pPr>
    </w:p>
    <w:p w:rsidR="00857F85" w:rsidRPr="009664B3" w:rsidRDefault="00857F85" w:rsidP="0013450D">
      <w:pPr>
        <w:pStyle w:val="Tijeloteksta"/>
        <w:rPr>
          <w:i w:val="0"/>
          <w:color w:val="FF0000"/>
        </w:rPr>
      </w:pPr>
    </w:p>
    <w:p w:rsidR="00857F85" w:rsidRPr="009664B3" w:rsidRDefault="00857F85" w:rsidP="0013450D">
      <w:pPr>
        <w:pStyle w:val="Tijeloteksta"/>
        <w:rPr>
          <w:i w:val="0"/>
          <w:color w:val="FF0000"/>
        </w:rPr>
      </w:pPr>
    </w:p>
    <w:p w:rsidR="00857F85" w:rsidRPr="009664B3" w:rsidRDefault="00857F85" w:rsidP="0013450D">
      <w:pPr>
        <w:pStyle w:val="Tijeloteksta"/>
        <w:rPr>
          <w:i w:val="0"/>
          <w:color w:val="FF0000"/>
        </w:rPr>
      </w:pPr>
    </w:p>
    <w:p w:rsidR="00857F85" w:rsidRPr="009664B3" w:rsidRDefault="00857F85" w:rsidP="0013450D">
      <w:pPr>
        <w:pStyle w:val="Tijeloteksta"/>
        <w:rPr>
          <w:i w:val="0"/>
          <w:color w:val="FF0000"/>
        </w:rPr>
      </w:pPr>
    </w:p>
    <w:p w:rsidR="0013450D" w:rsidRPr="009664B3" w:rsidRDefault="0013450D" w:rsidP="0013450D">
      <w:pPr>
        <w:pStyle w:val="Tijeloteksta"/>
        <w:rPr>
          <w:i w:val="0"/>
          <w:color w:val="FF0000"/>
        </w:rPr>
      </w:pPr>
    </w:p>
    <w:p w:rsidR="0013450D" w:rsidRPr="009664B3" w:rsidRDefault="0013450D" w:rsidP="0013450D">
      <w:pPr>
        <w:pStyle w:val="Tijeloteksta"/>
        <w:jc w:val="center"/>
        <w:rPr>
          <w:bCs/>
          <w:i w:val="0"/>
        </w:rPr>
      </w:pPr>
      <w:r w:rsidRPr="009664B3">
        <w:rPr>
          <w:bCs/>
          <w:i w:val="0"/>
        </w:rPr>
        <w:t>Članak 4.</w:t>
      </w:r>
    </w:p>
    <w:p w:rsidR="0013450D" w:rsidRPr="009664B3" w:rsidRDefault="0013450D" w:rsidP="0013450D">
      <w:pPr>
        <w:pStyle w:val="Tijeloteksta"/>
        <w:rPr>
          <w:i w:val="0"/>
        </w:rPr>
      </w:pPr>
      <w:r w:rsidRPr="009664B3">
        <w:rPr>
          <w:i w:val="0"/>
        </w:rPr>
        <w:tab/>
        <w:t>Za svakog člana Općinskog vijeća, sukladno članku 3. stavku 1. ove Odluke, ut</w:t>
      </w:r>
      <w:r w:rsidR="00857F85" w:rsidRPr="009664B3">
        <w:rPr>
          <w:i w:val="0"/>
        </w:rPr>
        <w:t>vrđuju se sredstva u iznosu 132,72 eura.</w:t>
      </w:r>
    </w:p>
    <w:p w:rsidR="00B1359C" w:rsidRPr="009664B3" w:rsidRDefault="0013450D" w:rsidP="00B1359C">
      <w:pPr>
        <w:pStyle w:val="Tijeloteksta"/>
        <w:rPr>
          <w:i w:val="0"/>
        </w:rPr>
      </w:pPr>
      <w:r w:rsidRPr="009664B3">
        <w:rPr>
          <w:i w:val="0"/>
        </w:rPr>
        <w:tab/>
        <w:t xml:space="preserve">Za svaku članicu Općinskog vijeća, kao pripadnicu podzastupljenog spola, sukladno članku 3. stavku 2. ove Odluke, </w:t>
      </w:r>
      <w:r w:rsidR="00857F85" w:rsidRPr="009664B3">
        <w:rPr>
          <w:i w:val="0"/>
        </w:rPr>
        <w:t>utvrđuje se naknada u iznos</w:t>
      </w:r>
      <w:r w:rsidR="004F3996" w:rsidRPr="009664B3">
        <w:rPr>
          <w:i w:val="0"/>
        </w:rPr>
        <w:t>u</w:t>
      </w:r>
      <w:r w:rsidR="00B1359C" w:rsidRPr="009664B3">
        <w:rPr>
          <w:i w:val="0"/>
        </w:rPr>
        <w:t xml:space="preserve"> 13,27 eura godišnje</w:t>
      </w:r>
      <w:r w:rsidRPr="009664B3">
        <w:rPr>
          <w:i w:val="0"/>
        </w:rPr>
        <w:t>, tako da sredstva za svaku čla</w:t>
      </w:r>
      <w:r w:rsidR="00857F85" w:rsidRPr="009664B3">
        <w:rPr>
          <w:i w:val="0"/>
        </w:rPr>
        <w:t>nicu Općinskog vijeća iznose 145,99 eura godišnje.</w:t>
      </w:r>
    </w:p>
    <w:p w:rsidR="0013450D" w:rsidRPr="009664B3" w:rsidRDefault="0013450D" w:rsidP="0013450D">
      <w:pPr>
        <w:pStyle w:val="Tijeloteksta"/>
        <w:rPr>
          <w:i w:val="0"/>
          <w:color w:val="FF0000"/>
        </w:rPr>
      </w:pPr>
    </w:p>
    <w:p w:rsidR="000870B9" w:rsidRPr="009664B3" w:rsidRDefault="0013450D" w:rsidP="0013450D">
      <w:pPr>
        <w:pStyle w:val="Tijeloteksta"/>
        <w:tabs>
          <w:tab w:val="left" w:pos="708"/>
          <w:tab w:val="center" w:pos="4871"/>
        </w:tabs>
        <w:rPr>
          <w:i w:val="0"/>
          <w:color w:val="FF0000"/>
        </w:rPr>
      </w:pPr>
      <w:r w:rsidRPr="009664B3">
        <w:rPr>
          <w:i w:val="0"/>
          <w:color w:val="FF0000"/>
        </w:rPr>
        <w:tab/>
      </w:r>
      <w:r w:rsidRPr="009664B3">
        <w:rPr>
          <w:i w:val="0"/>
          <w:color w:val="FF0000"/>
        </w:rPr>
        <w:tab/>
      </w:r>
    </w:p>
    <w:p w:rsidR="00573CDA" w:rsidRPr="00526882" w:rsidRDefault="00573CDA" w:rsidP="00573CDA">
      <w:pPr>
        <w:jc w:val="center"/>
        <w:rPr>
          <w:bCs/>
          <w:iCs/>
        </w:rPr>
      </w:pPr>
      <w:r w:rsidRPr="00526882">
        <w:rPr>
          <w:bCs/>
          <w:iCs/>
        </w:rPr>
        <w:t>Članak 5.</w:t>
      </w:r>
    </w:p>
    <w:p w:rsidR="00573CDA" w:rsidRPr="00526882" w:rsidRDefault="00573CDA" w:rsidP="00573CDA">
      <w:pPr>
        <w:pStyle w:val="Tijeloteksta"/>
        <w:rPr>
          <w:i w:val="0"/>
        </w:rPr>
      </w:pPr>
      <w:r w:rsidRPr="00526882">
        <w:rPr>
          <w:i w:val="0"/>
        </w:rPr>
        <w:tab/>
        <w:t>Sukladno članku 3. i 4. ove Odluke, sredstva se raspoređuju političkim strankama.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1557"/>
        <w:gridCol w:w="3154"/>
        <w:gridCol w:w="1144"/>
        <w:gridCol w:w="1842"/>
      </w:tblGrid>
      <w:tr w:rsidR="00573CDA" w:rsidRPr="00526882" w:rsidTr="00A17F43">
        <w:tc>
          <w:tcPr>
            <w:tcW w:w="695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Red.</w:t>
            </w:r>
          </w:p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broj</w:t>
            </w:r>
          </w:p>
        </w:tc>
        <w:tc>
          <w:tcPr>
            <w:tcW w:w="1557" w:type="dxa"/>
          </w:tcPr>
          <w:p w:rsidR="00573CDA" w:rsidRPr="00526882" w:rsidRDefault="00573CDA" w:rsidP="00A17F43">
            <w:pPr>
              <w:jc w:val="center"/>
              <w:rPr>
                <w:b/>
                <w:iCs/>
              </w:rPr>
            </w:pPr>
            <w:r w:rsidRPr="00526882">
              <w:rPr>
                <w:b/>
                <w:iCs/>
                <w:sz w:val="22"/>
                <w:szCs w:val="22"/>
              </w:rPr>
              <w:t>Politička stranka /</w:t>
            </w:r>
          </w:p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b/>
                <w:iCs/>
                <w:sz w:val="22"/>
                <w:szCs w:val="22"/>
              </w:rPr>
              <w:t>član s liste grupe birača</w:t>
            </w:r>
          </w:p>
        </w:tc>
        <w:tc>
          <w:tcPr>
            <w:tcW w:w="3154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Broj članova</w:t>
            </w:r>
          </w:p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Općinskog vijeća</w:t>
            </w:r>
          </w:p>
        </w:tc>
        <w:tc>
          <w:tcPr>
            <w:tcW w:w="1144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>UKUPNO ZA 2025. GODINU</w:t>
            </w:r>
          </w:p>
        </w:tc>
        <w:tc>
          <w:tcPr>
            <w:tcW w:w="1842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 xml:space="preserve">TROMJESEČNI </w:t>
            </w:r>
          </w:p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  <w:sz w:val="22"/>
                <w:szCs w:val="22"/>
              </w:rPr>
              <w:t xml:space="preserve">IZNOS </w:t>
            </w:r>
          </w:p>
        </w:tc>
      </w:tr>
      <w:tr w:rsidR="00573CDA" w:rsidRPr="00526882" w:rsidTr="00A17F43">
        <w:tc>
          <w:tcPr>
            <w:tcW w:w="695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 xml:space="preserve">1. </w:t>
            </w:r>
          </w:p>
        </w:tc>
        <w:tc>
          <w:tcPr>
            <w:tcW w:w="1557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 xml:space="preserve">HSLS </w:t>
            </w:r>
          </w:p>
        </w:tc>
        <w:tc>
          <w:tcPr>
            <w:tcW w:w="3154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>3 člana</w:t>
            </w:r>
          </w:p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 xml:space="preserve">4 članice </w:t>
            </w:r>
          </w:p>
        </w:tc>
        <w:tc>
          <w:tcPr>
            <w:tcW w:w="1144" w:type="dxa"/>
          </w:tcPr>
          <w:p w:rsidR="00573CDA" w:rsidRPr="00526882" w:rsidRDefault="00573CDA" w:rsidP="00A17F43">
            <w:pPr>
              <w:jc w:val="right"/>
              <w:rPr>
                <w:iCs/>
              </w:rPr>
            </w:pPr>
            <w:r w:rsidRPr="00526882">
              <w:rPr>
                <w:iCs/>
              </w:rPr>
              <w:t>982,12</w:t>
            </w:r>
          </w:p>
        </w:tc>
        <w:tc>
          <w:tcPr>
            <w:tcW w:w="1842" w:type="dxa"/>
          </w:tcPr>
          <w:p w:rsidR="00573CDA" w:rsidRPr="00526882" w:rsidRDefault="00573CDA" w:rsidP="00A17F43">
            <w:pPr>
              <w:jc w:val="right"/>
              <w:rPr>
                <w:iCs/>
              </w:rPr>
            </w:pPr>
            <w:r w:rsidRPr="00526882">
              <w:rPr>
                <w:iCs/>
              </w:rPr>
              <w:t>245,53</w:t>
            </w:r>
          </w:p>
        </w:tc>
      </w:tr>
      <w:tr w:rsidR="00573CDA" w:rsidRPr="00526882" w:rsidTr="00A17F43">
        <w:tc>
          <w:tcPr>
            <w:tcW w:w="695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>2.</w:t>
            </w:r>
          </w:p>
        </w:tc>
        <w:tc>
          <w:tcPr>
            <w:tcW w:w="1557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>SDP</w:t>
            </w:r>
          </w:p>
          <w:p w:rsidR="00573CDA" w:rsidRPr="00526882" w:rsidRDefault="00573CDA" w:rsidP="00A17F43">
            <w:pPr>
              <w:jc w:val="center"/>
              <w:rPr>
                <w:iCs/>
              </w:rPr>
            </w:pPr>
          </w:p>
          <w:p w:rsidR="00573CDA" w:rsidRPr="00526882" w:rsidRDefault="00573CDA" w:rsidP="00A17F43">
            <w:pPr>
              <w:jc w:val="center"/>
              <w:rPr>
                <w:iCs/>
              </w:rPr>
            </w:pPr>
          </w:p>
        </w:tc>
        <w:tc>
          <w:tcPr>
            <w:tcW w:w="3154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>3 člana</w:t>
            </w:r>
          </w:p>
          <w:p w:rsidR="00573CDA" w:rsidRPr="00526882" w:rsidRDefault="00573CDA" w:rsidP="00A17F43">
            <w:pPr>
              <w:jc w:val="center"/>
              <w:rPr>
                <w:iCs/>
              </w:rPr>
            </w:pPr>
          </w:p>
        </w:tc>
        <w:tc>
          <w:tcPr>
            <w:tcW w:w="1144" w:type="dxa"/>
          </w:tcPr>
          <w:p w:rsidR="00573CDA" w:rsidRPr="00526882" w:rsidRDefault="00573CDA" w:rsidP="00A17F43">
            <w:pPr>
              <w:jc w:val="right"/>
              <w:rPr>
                <w:iCs/>
              </w:rPr>
            </w:pPr>
            <w:r w:rsidRPr="00526882">
              <w:rPr>
                <w:iCs/>
              </w:rPr>
              <w:t>398,16</w:t>
            </w:r>
          </w:p>
        </w:tc>
        <w:tc>
          <w:tcPr>
            <w:tcW w:w="1842" w:type="dxa"/>
          </w:tcPr>
          <w:p w:rsidR="00573CDA" w:rsidRPr="00526882" w:rsidRDefault="00573CDA" w:rsidP="00A17F43">
            <w:pPr>
              <w:jc w:val="right"/>
              <w:rPr>
                <w:iCs/>
              </w:rPr>
            </w:pPr>
            <w:r w:rsidRPr="00526882">
              <w:rPr>
                <w:iCs/>
              </w:rPr>
              <w:t>99,54</w:t>
            </w:r>
          </w:p>
        </w:tc>
      </w:tr>
      <w:tr w:rsidR="00573CDA" w:rsidRPr="00526882" w:rsidTr="00A17F43">
        <w:tc>
          <w:tcPr>
            <w:tcW w:w="695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>3.</w:t>
            </w:r>
          </w:p>
        </w:tc>
        <w:tc>
          <w:tcPr>
            <w:tcW w:w="1557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>HDZ</w:t>
            </w:r>
          </w:p>
        </w:tc>
        <w:tc>
          <w:tcPr>
            <w:tcW w:w="3154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>2 člana</w:t>
            </w:r>
          </w:p>
          <w:p w:rsidR="00573CDA" w:rsidRPr="00526882" w:rsidRDefault="00573CDA" w:rsidP="00A17F43">
            <w:pPr>
              <w:rPr>
                <w:iCs/>
              </w:rPr>
            </w:pPr>
            <w:r w:rsidRPr="00526882">
              <w:rPr>
                <w:iCs/>
              </w:rPr>
              <w:t xml:space="preserve"> </w:t>
            </w:r>
          </w:p>
        </w:tc>
        <w:tc>
          <w:tcPr>
            <w:tcW w:w="1144" w:type="dxa"/>
          </w:tcPr>
          <w:p w:rsidR="00573CDA" w:rsidRPr="00526882" w:rsidRDefault="00573CDA" w:rsidP="00A17F43">
            <w:pPr>
              <w:jc w:val="right"/>
              <w:rPr>
                <w:iCs/>
              </w:rPr>
            </w:pPr>
            <w:r w:rsidRPr="00526882">
              <w:rPr>
                <w:iCs/>
              </w:rPr>
              <w:t>265,44</w:t>
            </w:r>
          </w:p>
        </w:tc>
        <w:tc>
          <w:tcPr>
            <w:tcW w:w="1842" w:type="dxa"/>
          </w:tcPr>
          <w:p w:rsidR="00573CDA" w:rsidRPr="00526882" w:rsidRDefault="00573CDA" w:rsidP="00A17F43">
            <w:pPr>
              <w:jc w:val="right"/>
              <w:rPr>
                <w:iCs/>
              </w:rPr>
            </w:pPr>
            <w:r w:rsidRPr="00526882">
              <w:rPr>
                <w:iCs/>
              </w:rPr>
              <w:t>66,36</w:t>
            </w:r>
          </w:p>
        </w:tc>
      </w:tr>
      <w:tr w:rsidR="00573CDA" w:rsidRPr="00526882" w:rsidTr="00A17F43">
        <w:tc>
          <w:tcPr>
            <w:tcW w:w="695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>4.</w:t>
            </w:r>
          </w:p>
        </w:tc>
        <w:tc>
          <w:tcPr>
            <w:tcW w:w="1557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>HSS</w:t>
            </w:r>
          </w:p>
        </w:tc>
        <w:tc>
          <w:tcPr>
            <w:tcW w:w="3154" w:type="dxa"/>
          </w:tcPr>
          <w:p w:rsidR="00573CDA" w:rsidRPr="00526882" w:rsidRDefault="00573CDA" w:rsidP="00A17F43">
            <w:pPr>
              <w:jc w:val="center"/>
              <w:rPr>
                <w:iCs/>
              </w:rPr>
            </w:pPr>
            <w:r w:rsidRPr="00526882">
              <w:rPr>
                <w:iCs/>
              </w:rPr>
              <w:t xml:space="preserve">1 član </w:t>
            </w:r>
          </w:p>
        </w:tc>
        <w:tc>
          <w:tcPr>
            <w:tcW w:w="1144" w:type="dxa"/>
          </w:tcPr>
          <w:p w:rsidR="00573CDA" w:rsidRPr="00526882" w:rsidRDefault="00573CDA" w:rsidP="00A17F43">
            <w:pPr>
              <w:jc w:val="right"/>
              <w:rPr>
                <w:iCs/>
              </w:rPr>
            </w:pPr>
            <w:r w:rsidRPr="00526882">
              <w:rPr>
                <w:iCs/>
              </w:rPr>
              <w:t>132,72</w:t>
            </w:r>
          </w:p>
        </w:tc>
        <w:tc>
          <w:tcPr>
            <w:tcW w:w="1842" w:type="dxa"/>
          </w:tcPr>
          <w:p w:rsidR="00573CDA" w:rsidRPr="00526882" w:rsidRDefault="00573CDA" w:rsidP="00A17F43">
            <w:pPr>
              <w:jc w:val="right"/>
              <w:rPr>
                <w:iCs/>
              </w:rPr>
            </w:pPr>
            <w:r w:rsidRPr="00526882">
              <w:rPr>
                <w:iCs/>
              </w:rPr>
              <w:t>33,18</w:t>
            </w:r>
          </w:p>
        </w:tc>
      </w:tr>
      <w:tr w:rsidR="00573CDA" w:rsidRPr="00526882" w:rsidTr="00A17F43">
        <w:trPr>
          <w:gridAfter w:val="1"/>
          <w:wAfter w:w="1842" w:type="dxa"/>
        </w:trPr>
        <w:tc>
          <w:tcPr>
            <w:tcW w:w="6550" w:type="dxa"/>
            <w:gridSpan w:val="4"/>
          </w:tcPr>
          <w:p w:rsidR="00573CDA" w:rsidRPr="00526882" w:rsidRDefault="00573CDA" w:rsidP="00A17F43">
            <w:pPr>
              <w:jc w:val="both"/>
              <w:rPr>
                <w:iCs/>
              </w:rPr>
            </w:pPr>
            <w:r w:rsidRPr="00526882">
              <w:rPr>
                <w:iCs/>
              </w:rPr>
              <w:t xml:space="preserve">              UKUPNI GODIŠNJI IZRAČUN                        1.778,44</w:t>
            </w:r>
          </w:p>
        </w:tc>
      </w:tr>
    </w:tbl>
    <w:p w:rsidR="000870B9" w:rsidRPr="009664B3" w:rsidRDefault="000870B9" w:rsidP="004C75C3">
      <w:pPr>
        <w:rPr>
          <w:iCs/>
          <w:color w:val="FF0000"/>
        </w:rPr>
      </w:pPr>
    </w:p>
    <w:p w:rsidR="00356C43" w:rsidRPr="009664B3" w:rsidRDefault="00356C43" w:rsidP="00356C43">
      <w:pPr>
        <w:jc w:val="center"/>
        <w:rPr>
          <w:iCs/>
        </w:rPr>
      </w:pPr>
      <w:r w:rsidRPr="009664B3">
        <w:rPr>
          <w:iCs/>
        </w:rPr>
        <w:t>Članak 6.</w:t>
      </w:r>
    </w:p>
    <w:p w:rsidR="00356C43" w:rsidRPr="009664B3" w:rsidRDefault="00356C43" w:rsidP="00356C43">
      <w:pPr>
        <w:ind w:firstLine="708"/>
        <w:jc w:val="both"/>
        <w:rPr>
          <w:iCs/>
        </w:rPr>
      </w:pPr>
      <w:r w:rsidRPr="009664B3">
        <w:rPr>
          <w:iCs/>
        </w:rPr>
        <w:t xml:space="preserve">Raspoređena sredstva iz članka 5. ove Odluke doznačuju se </w:t>
      </w:r>
      <w:r w:rsidR="00573CDA">
        <w:rPr>
          <w:iCs/>
        </w:rPr>
        <w:t xml:space="preserve">na žiroračun političke stranke tromjesečno u jednakim iznosima. </w:t>
      </w:r>
    </w:p>
    <w:p w:rsidR="00356C43" w:rsidRPr="009664B3" w:rsidRDefault="00356C43" w:rsidP="00356C43">
      <w:pPr>
        <w:tabs>
          <w:tab w:val="left" w:pos="3585"/>
        </w:tabs>
        <w:jc w:val="both"/>
        <w:rPr>
          <w:iCs/>
        </w:rPr>
      </w:pPr>
      <w:r w:rsidRPr="009664B3">
        <w:rPr>
          <w:iCs/>
        </w:rPr>
        <w:tab/>
      </w:r>
    </w:p>
    <w:p w:rsidR="00356C43" w:rsidRPr="009664B3" w:rsidRDefault="00356C43" w:rsidP="00356C43">
      <w:pPr>
        <w:jc w:val="center"/>
        <w:rPr>
          <w:bCs/>
          <w:iCs/>
        </w:rPr>
      </w:pPr>
      <w:r w:rsidRPr="009664B3">
        <w:rPr>
          <w:bCs/>
          <w:iCs/>
        </w:rPr>
        <w:t>Članak 7.</w:t>
      </w:r>
    </w:p>
    <w:p w:rsidR="00356C43" w:rsidRPr="009664B3" w:rsidRDefault="00356C43" w:rsidP="00356C43">
      <w:pPr>
        <w:jc w:val="both"/>
        <w:rPr>
          <w:iCs/>
        </w:rPr>
      </w:pPr>
      <w:r w:rsidRPr="009664B3">
        <w:rPr>
          <w:bCs/>
          <w:iCs/>
        </w:rPr>
        <w:tab/>
      </w:r>
      <w:r w:rsidRPr="009664B3">
        <w:rPr>
          <w:iCs/>
        </w:rPr>
        <w:t>Ova Odluka stupa na snagu osmoga dana od dana objave u «Službenom glasniku Međimurske županije».</w:t>
      </w:r>
    </w:p>
    <w:p w:rsidR="0013450D" w:rsidRPr="009664B3" w:rsidRDefault="0013450D" w:rsidP="0013450D">
      <w:pPr>
        <w:jc w:val="both"/>
        <w:rPr>
          <w:iCs/>
        </w:rPr>
      </w:pPr>
    </w:p>
    <w:p w:rsidR="0013450D" w:rsidRPr="009664B3" w:rsidRDefault="0013450D" w:rsidP="00D97736">
      <w:pPr>
        <w:tabs>
          <w:tab w:val="left" w:pos="708"/>
          <w:tab w:val="left" w:pos="1416"/>
          <w:tab w:val="left" w:pos="2124"/>
          <w:tab w:val="left" w:pos="2832"/>
          <w:tab w:val="left" w:pos="3825"/>
        </w:tabs>
        <w:jc w:val="both"/>
        <w:rPr>
          <w:b/>
          <w:iCs/>
        </w:rPr>
      </w:pPr>
    </w:p>
    <w:p w:rsidR="0013450D" w:rsidRPr="009664B3" w:rsidRDefault="0013450D" w:rsidP="0013450D">
      <w:pPr>
        <w:jc w:val="both"/>
        <w:rPr>
          <w:b/>
          <w:iCs/>
        </w:rPr>
      </w:pPr>
    </w:p>
    <w:p w:rsidR="0013450D" w:rsidRPr="009664B3" w:rsidRDefault="0013450D" w:rsidP="0013450D">
      <w:pPr>
        <w:jc w:val="both"/>
        <w:rPr>
          <w:b/>
          <w:iCs/>
        </w:rPr>
      </w:pPr>
    </w:p>
    <w:p w:rsidR="0013450D" w:rsidRPr="009664B3" w:rsidRDefault="0013450D" w:rsidP="0013450D">
      <w:pPr>
        <w:pStyle w:val="Naslov3"/>
        <w:rPr>
          <w:i w:val="0"/>
        </w:rPr>
      </w:pPr>
      <w:r w:rsidRPr="009664B3">
        <w:rPr>
          <w:i w:val="0"/>
        </w:rPr>
        <w:t>OPĆINSKO  VIJEĆE  OPĆINE  KOTORIBA</w:t>
      </w:r>
    </w:p>
    <w:p w:rsidR="0013450D" w:rsidRPr="009664B3" w:rsidRDefault="0013450D" w:rsidP="0013450D">
      <w:pPr>
        <w:jc w:val="center"/>
        <w:rPr>
          <w:b/>
          <w:bCs/>
          <w:iCs/>
        </w:rPr>
      </w:pPr>
    </w:p>
    <w:p w:rsidR="0013450D" w:rsidRPr="009664B3" w:rsidRDefault="0013450D" w:rsidP="0013450D">
      <w:pPr>
        <w:jc w:val="center"/>
        <w:rPr>
          <w:b/>
          <w:bCs/>
          <w:iCs/>
        </w:rPr>
      </w:pPr>
    </w:p>
    <w:p w:rsidR="0013450D" w:rsidRPr="009664B3" w:rsidRDefault="0013450D" w:rsidP="0013450D">
      <w:pPr>
        <w:pStyle w:val="Naslov4"/>
        <w:rPr>
          <w:i w:val="0"/>
        </w:rPr>
      </w:pPr>
      <w:r w:rsidRPr="009664B3">
        <w:rPr>
          <w:i w:val="0"/>
        </w:rPr>
        <w:tab/>
      </w:r>
      <w:r w:rsidRPr="009664B3">
        <w:rPr>
          <w:i w:val="0"/>
        </w:rPr>
        <w:tab/>
      </w:r>
      <w:r w:rsidRPr="009664B3">
        <w:rPr>
          <w:i w:val="0"/>
        </w:rPr>
        <w:tab/>
      </w:r>
      <w:r w:rsidRPr="009664B3">
        <w:rPr>
          <w:i w:val="0"/>
        </w:rPr>
        <w:tab/>
      </w:r>
      <w:r w:rsidRPr="009664B3">
        <w:rPr>
          <w:i w:val="0"/>
        </w:rPr>
        <w:tab/>
      </w:r>
      <w:r w:rsidRPr="009664B3">
        <w:rPr>
          <w:i w:val="0"/>
        </w:rPr>
        <w:tab/>
      </w:r>
      <w:r w:rsidRPr="009664B3">
        <w:rPr>
          <w:i w:val="0"/>
        </w:rPr>
        <w:tab/>
      </w:r>
      <w:r w:rsidRPr="009664B3">
        <w:rPr>
          <w:i w:val="0"/>
        </w:rPr>
        <w:tab/>
      </w:r>
      <w:r w:rsidRPr="009664B3">
        <w:rPr>
          <w:i w:val="0"/>
        </w:rPr>
        <w:tab/>
        <w:t>PREDSJEDNIK</w:t>
      </w:r>
    </w:p>
    <w:p w:rsidR="0013450D" w:rsidRPr="009664B3" w:rsidRDefault="0013450D" w:rsidP="0013450D">
      <w:pPr>
        <w:jc w:val="both"/>
        <w:rPr>
          <w:iCs/>
        </w:rPr>
      </w:pPr>
      <w:r w:rsidRPr="009664B3">
        <w:rPr>
          <w:b/>
          <w:bCs/>
          <w:iCs/>
        </w:rPr>
        <w:tab/>
      </w:r>
      <w:r w:rsidRPr="009664B3">
        <w:rPr>
          <w:b/>
          <w:bCs/>
          <w:iCs/>
        </w:rPr>
        <w:tab/>
      </w:r>
      <w:r w:rsidRPr="009664B3">
        <w:rPr>
          <w:b/>
          <w:bCs/>
          <w:iCs/>
        </w:rPr>
        <w:tab/>
      </w:r>
      <w:r w:rsidRPr="009664B3">
        <w:rPr>
          <w:b/>
          <w:bCs/>
          <w:iCs/>
        </w:rPr>
        <w:tab/>
      </w:r>
      <w:r w:rsidRPr="009664B3">
        <w:rPr>
          <w:b/>
          <w:bCs/>
          <w:iCs/>
        </w:rPr>
        <w:tab/>
      </w:r>
      <w:r w:rsidRPr="009664B3">
        <w:rPr>
          <w:b/>
          <w:bCs/>
          <w:iCs/>
        </w:rPr>
        <w:tab/>
      </w:r>
      <w:r w:rsidRPr="009664B3">
        <w:rPr>
          <w:b/>
          <w:bCs/>
          <w:iCs/>
        </w:rPr>
        <w:tab/>
      </w:r>
      <w:r w:rsidRPr="009664B3">
        <w:rPr>
          <w:b/>
          <w:bCs/>
          <w:iCs/>
        </w:rPr>
        <w:tab/>
      </w:r>
      <w:r w:rsidR="00490AB9" w:rsidRPr="009664B3">
        <w:rPr>
          <w:b/>
          <w:bCs/>
          <w:iCs/>
        </w:rPr>
        <w:t xml:space="preserve">           </w:t>
      </w:r>
      <w:r w:rsidRPr="009664B3">
        <w:rPr>
          <w:iCs/>
        </w:rPr>
        <w:t>Općinskog  vijeća</w:t>
      </w:r>
    </w:p>
    <w:p w:rsidR="0013450D" w:rsidRPr="009664B3" w:rsidRDefault="0013450D" w:rsidP="0013450D">
      <w:pPr>
        <w:jc w:val="both"/>
        <w:rPr>
          <w:b/>
          <w:iCs/>
        </w:rPr>
      </w:pPr>
    </w:p>
    <w:p w:rsidR="000E2A46" w:rsidRPr="009664B3" w:rsidRDefault="0013450D" w:rsidP="004C75C3">
      <w:pPr>
        <w:jc w:val="both"/>
        <w:rPr>
          <w:b/>
          <w:bCs/>
          <w:iCs/>
        </w:rPr>
      </w:pPr>
      <w:r w:rsidRPr="009664B3">
        <w:rPr>
          <w:b/>
          <w:iCs/>
        </w:rPr>
        <w:tab/>
      </w:r>
      <w:r w:rsidRPr="009664B3">
        <w:rPr>
          <w:b/>
          <w:iCs/>
        </w:rPr>
        <w:tab/>
      </w:r>
      <w:r w:rsidRPr="009664B3">
        <w:rPr>
          <w:b/>
          <w:iCs/>
        </w:rPr>
        <w:tab/>
      </w:r>
      <w:r w:rsidRPr="009664B3">
        <w:rPr>
          <w:b/>
          <w:iCs/>
        </w:rPr>
        <w:tab/>
      </w:r>
      <w:r w:rsidRPr="009664B3">
        <w:rPr>
          <w:b/>
          <w:iCs/>
        </w:rPr>
        <w:tab/>
      </w:r>
      <w:r w:rsidRPr="009664B3">
        <w:rPr>
          <w:b/>
          <w:iCs/>
        </w:rPr>
        <w:tab/>
      </w:r>
      <w:r w:rsidRPr="009664B3">
        <w:rPr>
          <w:b/>
          <w:iCs/>
        </w:rPr>
        <w:tab/>
      </w:r>
      <w:r w:rsidRPr="009664B3">
        <w:rPr>
          <w:b/>
          <w:iCs/>
        </w:rPr>
        <w:tab/>
      </w:r>
      <w:r w:rsidR="00490AB9" w:rsidRPr="009664B3">
        <w:rPr>
          <w:b/>
          <w:iCs/>
        </w:rPr>
        <w:t xml:space="preserve">            </w:t>
      </w:r>
      <w:r w:rsidR="00356C43" w:rsidRPr="009664B3">
        <w:rPr>
          <w:b/>
          <w:bCs/>
          <w:iCs/>
        </w:rPr>
        <w:t xml:space="preserve"> Hinko Virgej </w:t>
      </w:r>
    </w:p>
    <w:p w:rsidR="005D443D" w:rsidRPr="009664B3" w:rsidRDefault="005D443D"/>
    <w:sectPr w:rsidR="005D443D" w:rsidRPr="009664B3" w:rsidSect="003B5A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B8" w:rsidRDefault="009639B8">
      <w:r>
        <w:separator/>
      </w:r>
    </w:p>
  </w:endnote>
  <w:endnote w:type="continuationSeparator" w:id="0">
    <w:p w:rsidR="009639B8" w:rsidRDefault="009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2C" w:rsidRDefault="00A919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3450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3BF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E162C" w:rsidRDefault="009639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2C" w:rsidRDefault="00A919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3450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3BF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E162C" w:rsidRDefault="0013450D" w:rsidP="00FE712D">
    <w:pPr>
      <w:pStyle w:val="Podnoje"/>
      <w:tabs>
        <w:tab w:val="clear" w:pos="4153"/>
        <w:tab w:val="clear" w:pos="8306"/>
        <w:tab w:val="left" w:pos="3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B8" w:rsidRDefault="009639B8">
      <w:r>
        <w:separator/>
      </w:r>
    </w:p>
  </w:footnote>
  <w:footnote w:type="continuationSeparator" w:id="0">
    <w:p w:rsidR="009639B8" w:rsidRDefault="0096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50D"/>
    <w:rsid w:val="000207C1"/>
    <w:rsid w:val="000532FE"/>
    <w:rsid w:val="000870B9"/>
    <w:rsid w:val="000E2A46"/>
    <w:rsid w:val="000F6FC7"/>
    <w:rsid w:val="00103DC0"/>
    <w:rsid w:val="00111706"/>
    <w:rsid w:val="001319B4"/>
    <w:rsid w:val="0013450D"/>
    <w:rsid w:val="00161D57"/>
    <w:rsid w:val="001742FC"/>
    <w:rsid w:val="001B47C9"/>
    <w:rsid w:val="001E0EBB"/>
    <w:rsid w:val="00231600"/>
    <w:rsid w:val="002B78D3"/>
    <w:rsid w:val="0031055F"/>
    <w:rsid w:val="00312F4E"/>
    <w:rsid w:val="00323C71"/>
    <w:rsid w:val="0033571A"/>
    <w:rsid w:val="00356C43"/>
    <w:rsid w:val="00382E67"/>
    <w:rsid w:val="0039200C"/>
    <w:rsid w:val="003B5A8C"/>
    <w:rsid w:val="003F0B5F"/>
    <w:rsid w:val="004314C1"/>
    <w:rsid w:val="00476B7C"/>
    <w:rsid w:val="00490AB9"/>
    <w:rsid w:val="004B2449"/>
    <w:rsid w:val="004B4EC7"/>
    <w:rsid w:val="004C75C3"/>
    <w:rsid w:val="004E7CDE"/>
    <w:rsid w:val="004F3996"/>
    <w:rsid w:val="0054094B"/>
    <w:rsid w:val="00573CDA"/>
    <w:rsid w:val="005A1B31"/>
    <w:rsid w:val="005C23DD"/>
    <w:rsid w:val="005D443D"/>
    <w:rsid w:val="005D4919"/>
    <w:rsid w:val="005E1F43"/>
    <w:rsid w:val="005E4F57"/>
    <w:rsid w:val="005E79F3"/>
    <w:rsid w:val="006360F6"/>
    <w:rsid w:val="006440D5"/>
    <w:rsid w:val="0065441D"/>
    <w:rsid w:val="006B098D"/>
    <w:rsid w:val="006B367E"/>
    <w:rsid w:val="006C3E71"/>
    <w:rsid w:val="006C6CBD"/>
    <w:rsid w:val="0073432E"/>
    <w:rsid w:val="00792FD5"/>
    <w:rsid w:val="007A432F"/>
    <w:rsid w:val="007D2C0D"/>
    <w:rsid w:val="007F346E"/>
    <w:rsid w:val="00816605"/>
    <w:rsid w:val="00842DE3"/>
    <w:rsid w:val="00857F85"/>
    <w:rsid w:val="008B7D2F"/>
    <w:rsid w:val="008C78D3"/>
    <w:rsid w:val="008E0DE5"/>
    <w:rsid w:val="009079FC"/>
    <w:rsid w:val="0094778D"/>
    <w:rsid w:val="0095415C"/>
    <w:rsid w:val="009639B8"/>
    <w:rsid w:val="009664B3"/>
    <w:rsid w:val="00980540"/>
    <w:rsid w:val="00986180"/>
    <w:rsid w:val="00995B65"/>
    <w:rsid w:val="009D2E94"/>
    <w:rsid w:val="00A6443D"/>
    <w:rsid w:val="00A9193D"/>
    <w:rsid w:val="00A96747"/>
    <w:rsid w:val="00AD76EE"/>
    <w:rsid w:val="00AF4F62"/>
    <w:rsid w:val="00B1359C"/>
    <w:rsid w:val="00B31424"/>
    <w:rsid w:val="00B50A8A"/>
    <w:rsid w:val="00B651B7"/>
    <w:rsid w:val="00B80BA7"/>
    <w:rsid w:val="00BE24CE"/>
    <w:rsid w:val="00C8727E"/>
    <w:rsid w:val="00C909DC"/>
    <w:rsid w:val="00CB5482"/>
    <w:rsid w:val="00CF3DFB"/>
    <w:rsid w:val="00CF406B"/>
    <w:rsid w:val="00D06AF4"/>
    <w:rsid w:val="00D10A4B"/>
    <w:rsid w:val="00D93BFE"/>
    <w:rsid w:val="00D94703"/>
    <w:rsid w:val="00D97736"/>
    <w:rsid w:val="00DC2D47"/>
    <w:rsid w:val="00DF5C4F"/>
    <w:rsid w:val="00E31CCD"/>
    <w:rsid w:val="00E72A3B"/>
    <w:rsid w:val="00EA4C6A"/>
    <w:rsid w:val="00EB19B5"/>
    <w:rsid w:val="00EB19F6"/>
    <w:rsid w:val="00EE2F6C"/>
    <w:rsid w:val="00F01F8F"/>
    <w:rsid w:val="00F07FC3"/>
    <w:rsid w:val="00F36507"/>
    <w:rsid w:val="00F85473"/>
    <w:rsid w:val="00FE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7075E"/>
  <w15:docId w15:val="{CAB893A7-DF4C-423C-88F0-BBA749F2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3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3450D"/>
    <w:pPr>
      <w:keepNext/>
      <w:jc w:val="center"/>
      <w:outlineLvl w:val="0"/>
    </w:pPr>
    <w:rPr>
      <w:i/>
      <w:iCs/>
    </w:rPr>
  </w:style>
  <w:style w:type="paragraph" w:styleId="Naslov2">
    <w:name w:val="heading 2"/>
    <w:basedOn w:val="Normal"/>
    <w:next w:val="Normal"/>
    <w:link w:val="Naslov2Char"/>
    <w:qFormat/>
    <w:rsid w:val="0013450D"/>
    <w:pPr>
      <w:keepNext/>
      <w:jc w:val="both"/>
      <w:outlineLvl w:val="1"/>
    </w:pPr>
    <w:rPr>
      <w:i/>
      <w:iCs/>
    </w:rPr>
  </w:style>
  <w:style w:type="paragraph" w:styleId="Naslov3">
    <w:name w:val="heading 3"/>
    <w:basedOn w:val="Normal"/>
    <w:next w:val="Normal"/>
    <w:link w:val="Naslov3Char"/>
    <w:qFormat/>
    <w:rsid w:val="0013450D"/>
    <w:pPr>
      <w:keepNext/>
      <w:jc w:val="center"/>
      <w:outlineLvl w:val="2"/>
    </w:pPr>
    <w:rPr>
      <w:b/>
      <w:bCs/>
      <w:i/>
      <w:iCs/>
    </w:rPr>
  </w:style>
  <w:style w:type="paragraph" w:styleId="Naslov4">
    <w:name w:val="heading 4"/>
    <w:basedOn w:val="Normal"/>
    <w:next w:val="Normal"/>
    <w:link w:val="Naslov4Char"/>
    <w:qFormat/>
    <w:rsid w:val="0013450D"/>
    <w:pPr>
      <w:keepNext/>
      <w:jc w:val="both"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450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13450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13450D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13450D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13450D"/>
    <w:pPr>
      <w:ind w:firstLine="708"/>
      <w:jc w:val="both"/>
    </w:pPr>
    <w:rPr>
      <w:i/>
      <w:iCs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3450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13450D"/>
    <w:pPr>
      <w:jc w:val="both"/>
    </w:pPr>
    <w:rPr>
      <w:i/>
      <w:iCs/>
    </w:rPr>
  </w:style>
  <w:style w:type="character" w:customStyle="1" w:styleId="TijelotekstaChar">
    <w:name w:val="Tijelo teksta Char"/>
    <w:basedOn w:val="Zadanifontodlomka"/>
    <w:link w:val="Tijeloteksta"/>
    <w:semiHidden/>
    <w:rsid w:val="0013450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rsid w:val="0013450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semiHidden/>
    <w:rsid w:val="001345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13450D"/>
  </w:style>
  <w:style w:type="paragraph" w:styleId="Tekstbalonia">
    <w:name w:val="Balloon Text"/>
    <w:basedOn w:val="Normal"/>
    <w:link w:val="TekstbaloniaChar"/>
    <w:uiPriority w:val="99"/>
    <w:semiHidden/>
    <w:unhideWhenUsed/>
    <w:rsid w:val="002316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600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316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160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56</cp:revision>
  <cp:lastPrinted>2025-12-02T13:07:00Z</cp:lastPrinted>
  <dcterms:created xsi:type="dcterms:W3CDTF">2019-01-31T07:53:00Z</dcterms:created>
  <dcterms:modified xsi:type="dcterms:W3CDTF">2025-12-02T13:09:00Z</dcterms:modified>
</cp:coreProperties>
</file>