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B563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7B5636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7B563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7B563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C16F7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9D0A1B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A1B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9D0A1B" w:rsidRPr="009D0A1B">
        <w:rPr>
          <w:rFonts w:ascii="Times New Roman" w:eastAsia="Times New Roman" w:hAnsi="Times New Roman" w:cs="Times New Roman"/>
          <w:b/>
          <w:sz w:val="24"/>
          <w:szCs w:val="24"/>
        </w:rPr>
        <w:t>024-01/25-01/01</w:t>
      </w:r>
    </w:p>
    <w:p w:rsidR="00F9491B" w:rsidRPr="007B5636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7B5636" w:rsidRPr="007B5636">
        <w:rPr>
          <w:rFonts w:ascii="Times New Roman" w:eastAsia="Times New Roman" w:hAnsi="Times New Roman" w:cs="Times New Roman"/>
          <w:b/>
          <w:sz w:val="24"/>
          <w:szCs w:val="24"/>
        </w:rPr>
        <w:t>25-1</w:t>
      </w:r>
    </w:p>
    <w:p w:rsidR="008227C3" w:rsidRPr="007B5636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7B5636" w:rsidRPr="007B5636">
        <w:rPr>
          <w:rFonts w:ascii="Times New Roman" w:eastAsia="Times New Roman" w:hAnsi="Times New Roman" w:cs="Times New Roman"/>
          <w:b/>
          <w:sz w:val="24"/>
          <w:szCs w:val="24"/>
        </w:rPr>
        <w:t xml:space="preserve">19. veljače 2025. </w:t>
      </w:r>
    </w:p>
    <w:p w:rsidR="003F0EDA" w:rsidRPr="007B5636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sz w:val="24"/>
          <w:szCs w:val="24"/>
        </w:rPr>
        <w:tab/>
        <w:t>Na temelju članka 56. stavka 1. Poslovnika Općinskog vijeća Općine Kotoriba (“Službeni glasn</w:t>
      </w:r>
      <w:r w:rsidR="00227A70" w:rsidRPr="007B5636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7B5636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7B56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0EDA" w:rsidRPr="007B5636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7B563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9D0A1B" w:rsidRDefault="007B5636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A1B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F9491B" w:rsidRPr="009D0A1B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9D0A1B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A1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D0A1B"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27. veljače</w:t>
      </w:r>
      <w:r w:rsidR="001E7062"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061E5"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E7062"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r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C60010"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Pr="009D0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9D0A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7B563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7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7B563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Pr="007B5636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01BDD" w:rsidRPr="007B5636" w:rsidRDefault="00F9491B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36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F01BDD" w:rsidRPr="007F470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70D" w:rsidRDefault="006E2799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PRIJEDLOG Odluke </w:t>
      </w:r>
      <w:r w:rsidR="007F470D" w:rsidRPr="007F470D">
        <w:rPr>
          <w:rFonts w:ascii="Times New Roman" w:eastAsiaTheme="minorEastAsia" w:hAnsi="Times New Roman" w:cs="Times New Roman"/>
          <w:sz w:val="24"/>
          <w:szCs w:val="24"/>
        </w:rPr>
        <w:t xml:space="preserve">o imenovanju ravnatelja Knjižnice i čitaonice Kotoriba </w:t>
      </w:r>
    </w:p>
    <w:p w:rsidR="006E2799" w:rsidRDefault="006E2799" w:rsidP="006E279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PRIJEDLOG Zaključka</w:t>
      </w:r>
      <w:r w:rsidR="007F470D">
        <w:rPr>
          <w:rFonts w:ascii="Times New Roman" w:eastAsiaTheme="minorEastAsia" w:hAnsi="Times New Roman" w:cs="Times New Roman"/>
          <w:sz w:val="24"/>
          <w:szCs w:val="24"/>
        </w:rPr>
        <w:t xml:space="preserve"> o prijedlogu za imenovanje sudaca porotnika Općinskog suda u Čakovcu</w:t>
      </w:r>
    </w:p>
    <w:p w:rsidR="001E7062" w:rsidRPr="001E7062" w:rsidRDefault="006E2799" w:rsidP="001E70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A47034">
        <w:rPr>
          <w:rFonts w:ascii="Times New Roman" w:eastAsiaTheme="minorEastAsia" w:hAnsi="Times New Roman" w:cs="Times New Roman"/>
          <w:sz w:val="24"/>
          <w:szCs w:val="24"/>
        </w:rPr>
        <w:t xml:space="preserve">PRIJEDLOG Zaključka o prihvaćanju Izvještaja GKP PRE-KOM d.o.o. Prelog o radu </w:t>
      </w:r>
      <w:r w:rsidRPr="001E7062">
        <w:rPr>
          <w:rFonts w:ascii="Times New Roman" w:eastAsiaTheme="minorEastAsia" w:hAnsi="Times New Roman" w:cs="Times New Roman"/>
          <w:sz w:val="24"/>
          <w:szCs w:val="24"/>
        </w:rPr>
        <w:t>- gospodarenju otpadom na području Općine Kotoriba za 2024. godinu</w:t>
      </w:r>
    </w:p>
    <w:p w:rsidR="009061E5" w:rsidRPr="001E7062" w:rsidRDefault="009061E5" w:rsidP="001E70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E7062">
        <w:rPr>
          <w:rFonts w:ascii="Times New Roman" w:eastAsiaTheme="minorEastAsia" w:hAnsi="Times New Roman" w:cs="Times New Roman"/>
          <w:sz w:val="24"/>
          <w:szCs w:val="24"/>
        </w:rPr>
        <w:t>IZVJEŠĆE o stanju zaštite od požara i stanju provedbe godišnjeg provedbenog plana unapređenja zaštite od  požara na</w:t>
      </w:r>
      <w:r w:rsidR="00D6768D" w:rsidRPr="001E7062">
        <w:rPr>
          <w:rFonts w:ascii="Times New Roman" w:eastAsiaTheme="minorEastAsia" w:hAnsi="Times New Roman" w:cs="Times New Roman"/>
          <w:sz w:val="24"/>
          <w:szCs w:val="24"/>
        </w:rPr>
        <w:t xml:space="preserve"> području Opći</w:t>
      </w:r>
      <w:r w:rsidR="001E7062">
        <w:rPr>
          <w:rFonts w:ascii="Times New Roman" w:eastAsiaTheme="minorEastAsia" w:hAnsi="Times New Roman" w:cs="Times New Roman"/>
          <w:sz w:val="24"/>
          <w:szCs w:val="24"/>
        </w:rPr>
        <w:t>ne Kotoriba u 2024</w:t>
      </w:r>
      <w:r w:rsidRPr="001E7062">
        <w:rPr>
          <w:rFonts w:ascii="Times New Roman" w:eastAsiaTheme="minorEastAsia" w:hAnsi="Times New Roman" w:cs="Times New Roman"/>
          <w:sz w:val="24"/>
          <w:szCs w:val="24"/>
        </w:rPr>
        <w:t xml:space="preserve">. godini. </w:t>
      </w:r>
    </w:p>
    <w:p w:rsidR="00F01BDD" w:rsidRPr="001E7062" w:rsidRDefault="009061E5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E706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="00797C4E" w:rsidRPr="001E7062">
        <w:rPr>
          <w:rFonts w:ascii="Times New Roman" w:eastAsiaTheme="minorEastAsia" w:hAnsi="Times New Roman" w:cs="Times New Roman"/>
          <w:sz w:val="24"/>
          <w:szCs w:val="24"/>
        </w:rPr>
        <w:t xml:space="preserve">EDLOG </w:t>
      </w:r>
      <w:r w:rsidRPr="001E7062">
        <w:rPr>
          <w:rFonts w:ascii="Times New Roman" w:eastAsiaTheme="minorEastAsia" w:hAnsi="Times New Roman" w:cs="Times New Roman"/>
          <w:sz w:val="24"/>
          <w:szCs w:val="24"/>
        </w:rPr>
        <w:t xml:space="preserve">Godišnjeg provedbenog plana unapređenja zaštite od požara na </w:t>
      </w:r>
      <w:r w:rsidR="001E7062">
        <w:rPr>
          <w:rFonts w:ascii="Times New Roman" w:eastAsiaTheme="minorEastAsia" w:hAnsi="Times New Roman" w:cs="Times New Roman"/>
          <w:sz w:val="24"/>
          <w:szCs w:val="24"/>
        </w:rPr>
        <w:t>području Općine Kotoriba za 2025</w:t>
      </w:r>
      <w:r w:rsidRPr="001E7062">
        <w:rPr>
          <w:rFonts w:ascii="Times New Roman" w:eastAsiaTheme="minorEastAsia" w:hAnsi="Times New Roman" w:cs="Times New Roman"/>
          <w:sz w:val="24"/>
          <w:szCs w:val="24"/>
        </w:rPr>
        <w:t>. godinu.</w:t>
      </w: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b/>
          <w:sz w:val="24"/>
          <w:szCs w:val="24"/>
        </w:rPr>
        <w:t>Osim članova Općinskog vijeća</w:t>
      </w: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b/>
          <w:sz w:val="24"/>
          <w:szCs w:val="24"/>
        </w:rPr>
        <w:t>na sjednicu pozivam:</w:t>
      </w: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 xml:space="preserve">1.   Općinskog načelnika </w:t>
      </w:r>
    </w:p>
    <w:p w:rsidR="00F01BDD" w:rsidRPr="001E7062" w:rsidRDefault="0035713F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Predstavnike medija </w:t>
      </w:r>
      <w:bookmarkStart w:id="0" w:name="_GoBack"/>
      <w:bookmarkEnd w:id="0"/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Predsjednik Općinskog vijeća</w:t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1BDD" w:rsidRPr="001E7062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</w:r>
      <w:r w:rsidRPr="001E706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1E7062">
        <w:rPr>
          <w:rFonts w:ascii="Times New Roman" w:eastAsia="Times New Roman" w:hAnsi="Times New Roman" w:cs="Times New Roman"/>
          <w:b/>
          <w:sz w:val="24"/>
          <w:szCs w:val="24"/>
        </w:rPr>
        <w:t>Hinko Virgej, v.r.</w:t>
      </w:r>
    </w:p>
    <w:p w:rsidR="00F01BDD" w:rsidRPr="00C16F7C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C16F7C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1BDD" w:rsidRPr="00C16F7C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1BDD" w:rsidRPr="00C16F7C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01BDD" w:rsidRPr="00C16F7C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1048FB8C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63C6"/>
    <w:rsid w:val="00061C09"/>
    <w:rsid w:val="000715D7"/>
    <w:rsid w:val="000870EA"/>
    <w:rsid w:val="000C1170"/>
    <w:rsid w:val="000E523D"/>
    <w:rsid w:val="000E6A7A"/>
    <w:rsid w:val="000F20A1"/>
    <w:rsid w:val="00110825"/>
    <w:rsid w:val="00135997"/>
    <w:rsid w:val="00142127"/>
    <w:rsid w:val="001673FB"/>
    <w:rsid w:val="00167668"/>
    <w:rsid w:val="001911F9"/>
    <w:rsid w:val="001A0835"/>
    <w:rsid w:val="001A17E6"/>
    <w:rsid w:val="001B1729"/>
    <w:rsid w:val="001C045D"/>
    <w:rsid w:val="001C6E06"/>
    <w:rsid w:val="001E3AC0"/>
    <w:rsid w:val="001E7062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7744"/>
    <w:rsid w:val="002A5184"/>
    <w:rsid w:val="002A69F6"/>
    <w:rsid w:val="002B52F9"/>
    <w:rsid w:val="002C6C85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5713F"/>
    <w:rsid w:val="00363BA1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62774"/>
    <w:rsid w:val="004673E8"/>
    <w:rsid w:val="00483BF3"/>
    <w:rsid w:val="00483E27"/>
    <w:rsid w:val="00485DDD"/>
    <w:rsid w:val="004902DB"/>
    <w:rsid w:val="004A1425"/>
    <w:rsid w:val="004B634A"/>
    <w:rsid w:val="004B780F"/>
    <w:rsid w:val="004D00F9"/>
    <w:rsid w:val="004E4D15"/>
    <w:rsid w:val="004F1012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9614C"/>
    <w:rsid w:val="005A316D"/>
    <w:rsid w:val="005A3309"/>
    <w:rsid w:val="005A5AAB"/>
    <w:rsid w:val="005A6461"/>
    <w:rsid w:val="005B5820"/>
    <w:rsid w:val="005C6BC3"/>
    <w:rsid w:val="005D443D"/>
    <w:rsid w:val="005E1453"/>
    <w:rsid w:val="005F3ADF"/>
    <w:rsid w:val="005F7B44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A6E1A"/>
    <w:rsid w:val="006B2022"/>
    <w:rsid w:val="006B503A"/>
    <w:rsid w:val="006C184D"/>
    <w:rsid w:val="006C6849"/>
    <w:rsid w:val="006C6EFF"/>
    <w:rsid w:val="006D5521"/>
    <w:rsid w:val="006E2799"/>
    <w:rsid w:val="007036BC"/>
    <w:rsid w:val="007235BA"/>
    <w:rsid w:val="00727FFB"/>
    <w:rsid w:val="007308A1"/>
    <w:rsid w:val="0075139E"/>
    <w:rsid w:val="00755156"/>
    <w:rsid w:val="00764B7C"/>
    <w:rsid w:val="00771E45"/>
    <w:rsid w:val="00782A0A"/>
    <w:rsid w:val="007872A1"/>
    <w:rsid w:val="00790B1A"/>
    <w:rsid w:val="00797C4E"/>
    <w:rsid w:val="007A6E2A"/>
    <w:rsid w:val="007B5636"/>
    <w:rsid w:val="007C2E2C"/>
    <w:rsid w:val="007D7116"/>
    <w:rsid w:val="007E4F18"/>
    <w:rsid w:val="007F470D"/>
    <w:rsid w:val="0080058E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677D5"/>
    <w:rsid w:val="00870348"/>
    <w:rsid w:val="00890189"/>
    <w:rsid w:val="00893E28"/>
    <w:rsid w:val="008C0445"/>
    <w:rsid w:val="009010CA"/>
    <w:rsid w:val="009061E5"/>
    <w:rsid w:val="009125ED"/>
    <w:rsid w:val="009158E0"/>
    <w:rsid w:val="00923DA1"/>
    <w:rsid w:val="009314F3"/>
    <w:rsid w:val="00936B06"/>
    <w:rsid w:val="00936E4B"/>
    <w:rsid w:val="009602A5"/>
    <w:rsid w:val="0096476B"/>
    <w:rsid w:val="00966A83"/>
    <w:rsid w:val="0098256A"/>
    <w:rsid w:val="009B1B66"/>
    <w:rsid w:val="009B4350"/>
    <w:rsid w:val="009C59AA"/>
    <w:rsid w:val="009D0A1B"/>
    <w:rsid w:val="009E37E0"/>
    <w:rsid w:val="009F6E95"/>
    <w:rsid w:val="00A0600F"/>
    <w:rsid w:val="00A11BC3"/>
    <w:rsid w:val="00A22A02"/>
    <w:rsid w:val="00A47034"/>
    <w:rsid w:val="00A501ED"/>
    <w:rsid w:val="00A61185"/>
    <w:rsid w:val="00A676DF"/>
    <w:rsid w:val="00A90563"/>
    <w:rsid w:val="00AA561E"/>
    <w:rsid w:val="00AC6598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6F7C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A007E"/>
    <w:rsid w:val="00CA5E2E"/>
    <w:rsid w:val="00CD234E"/>
    <w:rsid w:val="00CD2987"/>
    <w:rsid w:val="00D158E5"/>
    <w:rsid w:val="00D40D63"/>
    <w:rsid w:val="00D4387D"/>
    <w:rsid w:val="00D44648"/>
    <w:rsid w:val="00D6768D"/>
    <w:rsid w:val="00D769A4"/>
    <w:rsid w:val="00D863D5"/>
    <w:rsid w:val="00DA7D4D"/>
    <w:rsid w:val="00DB55AC"/>
    <w:rsid w:val="00DD5648"/>
    <w:rsid w:val="00DD62CD"/>
    <w:rsid w:val="00DD7446"/>
    <w:rsid w:val="00DD7C02"/>
    <w:rsid w:val="00E17800"/>
    <w:rsid w:val="00E363F7"/>
    <w:rsid w:val="00E503CB"/>
    <w:rsid w:val="00E618CE"/>
    <w:rsid w:val="00E804C7"/>
    <w:rsid w:val="00EA0663"/>
    <w:rsid w:val="00EA3838"/>
    <w:rsid w:val="00EC2C12"/>
    <w:rsid w:val="00EE3096"/>
    <w:rsid w:val="00EE6951"/>
    <w:rsid w:val="00EE6B7B"/>
    <w:rsid w:val="00EF18B0"/>
    <w:rsid w:val="00EF3C0D"/>
    <w:rsid w:val="00EF60D3"/>
    <w:rsid w:val="00F01BDD"/>
    <w:rsid w:val="00F10219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86AC3"/>
    <w:rsid w:val="00F9491B"/>
    <w:rsid w:val="00FA3F4F"/>
    <w:rsid w:val="00FB076F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5511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220</cp:revision>
  <cp:lastPrinted>2025-02-21T07:53:00Z</cp:lastPrinted>
  <dcterms:created xsi:type="dcterms:W3CDTF">2018-08-16T06:53:00Z</dcterms:created>
  <dcterms:modified xsi:type="dcterms:W3CDTF">2025-02-24T08:02:00Z</dcterms:modified>
</cp:coreProperties>
</file>